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10F67" w:rsidTr="00110F67">
        <w:tc>
          <w:tcPr>
            <w:tcW w:w="4927" w:type="dxa"/>
          </w:tcPr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67" w:rsidRDefault="00C80772" w:rsidP="00110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10F67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культуры </w:t>
            </w:r>
          </w:p>
          <w:p w:rsidR="00110F67" w:rsidRDefault="00110F67" w:rsidP="00110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Шарыпово  </w:t>
            </w:r>
          </w:p>
          <w:p w:rsidR="00110F67" w:rsidRDefault="00110F67" w:rsidP="00110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67" w:rsidRDefault="00110F67" w:rsidP="00110F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________________С.Н.Гроза                                                         </w:t>
            </w:r>
          </w:p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C1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«ЦКР г.Шарыпово»</w:t>
            </w:r>
          </w:p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_______________________Л.В.Звездина</w:t>
            </w:r>
          </w:p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67" w:rsidRDefault="00110F67" w:rsidP="00F63C8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130" w:rsidRDefault="00F63C86" w:rsidP="00F63C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C13130" w:rsidRDefault="00FD5E80" w:rsidP="00FD5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71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1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306D1" w:rsidRDefault="004306D1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306D1" w:rsidRDefault="004306D1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3130" w:rsidRDefault="00C13130" w:rsidP="00C131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D5E80" w:rsidRDefault="00FD5E80" w:rsidP="00110F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6D1" w:rsidRDefault="00F63C86" w:rsidP="004306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</w:t>
      </w:r>
      <w:r w:rsidR="004306D1">
        <w:rPr>
          <w:rFonts w:ascii="Times New Roman" w:hAnsi="Times New Roman" w:cs="Times New Roman"/>
          <w:b/>
          <w:sz w:val="28"/>
          <w:szCs w:val="28"/>
        </w:rPr>
        <w:t>АЯПОЛИТИКА</w:t>
      </w:r>
    </w:p>
    <w:p w:rsidR="00110F67" w:rsidRDefault="00C27185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у</w:t>
      </w:r>
      <w:r w:rsidR="00110F67">
        <w:rPr>
          <w:rFonts w:ascii="Times New Roman" w:hAnsi="Times New Roman" w:cs="Times New Roman"/>
          <w:b/>
          <w:sz w:val="28"/>
          <w:szCs w:val="28"/>
        </w:rPr>
        <w:t xml:space="preserve">чреждения </w:t>
      </w:r>
    </w:p>
    <w:p w:rsidR="00C13130" w:rsidRDefault="00110F67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культурного развития г.Шарыпово</w:t>
      </w:r>
      <w:r w:rsidR="00C27185">
        <w:rPr>
          <w:rFonts w:ascii="Times New Roman" w:hAnsi="Times New Roman" w:cs="Times New Roman"/>
          <w:b/>
          <w:sz w:val="28"/>
          <w:szCs w:val="28"/>
        </w:rPr>
        <w:t>»</w:t>
      </w: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30" w:rsidRDefault="00C1313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80" w:rsidRDefault="007F7F8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80" w:rsidRDefault="007F7F80" w:rsidP="00C131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85" w:rsidRPr="00DD4648" w:rsidRDefault="007F7F80" w:rsidP="00DD46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Шарыпово, 20</w:t>
      </w:r>
      <w:r w:rsidR="00DD4648">
        <w:rPr>
          <w:rFonts w:ascii="Times New Roman" w:hAnsi="Times New Roman" w:cs="Times New Roman"/>
          <w:sz w:val="24"/>
          <w:szCs w:val="24"/>
        </w:rPr>
        <w:t>23</w:t>
      </w:r>
    </w:p>
    <w:p w:rsidR="00DD4648" w:rsidRDefault="00DD4648" w:rsidP="00430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4648" w:rsidRDefault="00DD4648" w:rsidP="00430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306D1" w:rsidRPr="004306D1" w:rsidRDefault="004306D1" w:rsidP="004306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sz w:val="24"/>
          <w:szCs w:val="24"/>
        </w:rPr>
        <w:t xml:space="preserve">1. </w:t>
      </w:r>
      <w:r w:rsidR="00110F6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10F67" w:rsidRDefault="004306D1" w:rsidP="00110F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10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D1">
        <w:rPr>
          <w:rFonts w:ascii="Times New Roman" w:hAnsi="Times New Roman" w:cs="Times New Roman"/>
          <w:sz w:val="24"/>
          <w:szCs w:val="24"/>
        </w:rPr>
        <w:t>Антикоррупционная политика (далее – Политика</w:t>
      </w:r>
      <w:r w:rsidR="00C27185">
        <w:rPr>
          <w:rFonts w:ascii="Times New Roman" w:hAnsi="Times New Roman" w:cs="Times New Roman"/>
          <w:sz w:val="24"/>
          <w:szCs w:val="24"/>
        </w:rPr>
        <w:t xml:space="preserve">) </w:t>
      </w:r>
      <w:r w:rsidR="00C27185" w:rsidRPr="00C27185">
        <w:rPr>
          <w:rFonts w:ascii="Times New Roman" w:hAnsi="Times New Roman" w:cs="Times New Roman"/>
          <w:sz w:val="24"/>
          <w:szCs w:val="24"/>
        </w:rPr>
        <w:t>муниципального</w:t>
      </w:r>
      <w:r w:rsidR="00C27185">
        <w:rPr>
          <w:rFonts w:ascii="Times New Roman" w:hAnsi="Times New Roman" w:cs="Times New Roman"/>
          <w:sz w:val="24"/>
          <w:szCs w:val="24"/>
        </w:rPr>
        <w:t xml:space="preserve"> автономного у</w:t>
      </w:r>
      <w:r w:rsidR="00110F67">
        <w:rPr>
          <w:rFonts w:ascii="Times New Roman" w:hAnsi="Times New Roman" w:cs="Times New Roman"/>
          <w:sz w:val="24"/>
          <w:szCs w:val="24"/>
        </w:rPr>
        <w:t>чреждения «Центр культурного развития г.Шарыпово</w:t>
      </w:r>
      <w:r w:rsidR="00C27185">
        <w:rPr>
          <w:rFonts w:ascii="Times New Roman" w:hAnsi="Times New Roman" w:cs="Times New Roman"/>
          <w:sz w:val="24"/>
          <w:szCs w:val="24"/>
        </w:rPr>
        <w:t>»</w:t>
      </w:r>
      <w:r w:rsidR="00C27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6D1"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110F67">
        <w:rPr>
          <w:rFonts w:ascii="Times New Roman" w:hAnsi="Times New Roman" w:cs="Times New Roman"/>
          <w:sz w:val="24"/>
          <w:szCs w:val="24"/>
        </w:rPr>
        <w:t>,</w:t>
      </w:r>
      <w:r w:rsidR="00110F67" w:rsidRPr="00110F6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0F67">
        <w:rPr>
          <w:rFonts w:hAnsi="Times New Roman" w:cs="Times New Roman"/>
          <w:color w:val="000000"/>
          <w:sz w:val="24"/>
          <w:szCs w:val="24"/>
        </w:rPr>
        <w:t>МАУ</w:t>
      </w:r>
      <w:r w:rsidR="00110F6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0F67">
        <w:rPr>
          <w:rFonts w:hAnsi="Times New Roman" w:cs="Times New Roman"/>
          <w:color w:val="000000"/>
          <w:sz w:val="24"/>
          <w:szCs w:val="24"/>
        </w:rPr>
        <w:t>«ЦКР</w:t>
      </w:r>
      <w:r w:rsidR="00110F6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0F67">
        <w:rPr>
          <w:rFonts w:hAnsi="Times New Roman" w:cs="Times New Roman"/>
          <w:color w:val="000000"/>
          <w:sz w:val="24"/>
          <w:szCs w:val="24"/>
        </w:rPr>
        <w:t>г</w:t>
      </w:r>
      <w:r w:rsidR="00110F67">
        <w:rPr>
          <w:rFonts w:hAnsi="Times New Roman" w:cs="Times New Roman"/>
          <w:color w:val="000000"/>
          <w:sz w:val="24"/>
          <w:szCs w:val="24"/>
        </w:rPr>
        <w:t>.</w:t>
      </w:r>
      <w:r w:rsidR="00110F67">
        <w:rPr>
          <w:rFonts w:hAnsi="Times New Roman" w:cs="Times New Roman"/>
          <w:color w:val="000000"/>
          <w:sz w:val="24"/>
          <w:szCs w:val="24"/>
        </w:rPr>
        <w:t>Шарыпово»</w:t>
      </w:r>
      <w:r w:rsidRPr="004306D1">
        <w:rPr>
          <w:rFonts w:ascii="Times New Roman" w:hAnsi="Times New Roman" w:cs="Times New Roman"/>
          <w:sz w:val="24"/>
          <w:szCs w:val="24"/>
        </w:rPr>
        <w:t xml:space="preserve"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06D1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110F67" w:rsidRDefault="00110F67" w:rsidP="00110F67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10F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Антикоррупционная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10F67" w:rsidRDefault="00110F67" w:rsidP="00110F67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«ЦКР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Шарыпово»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рекомендуется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Антикоррупционной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Антикоррупционной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10F67" w:rsidRDefault="00110F67" w:rsidP="00110F67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110F67" w:rsidRPr="00110F67" w:rsidRDefault="00110F67" w:rsidP="00110F67">
      <w:pPr>
        <w:spacing w:after="0" w:line="240" w:lineRule="auto"/>
        <w:jc w:val="center"/>
        <w:rPr>
          <w:rFonts w:hAnsi="Times New Roman" w:cs="Times New Roman"/>
          <w:bCs/>
          <w:color w:val="000000"/>
          <w:sz w:val="24"/>
          <w:szCs w:val="24"/>
        </w:rPr>
      </w:pPr>
      <w:r w:rsidRPr="00110F67">
        <w:rPr>
          <w:rFonts w:hAnsi="Times New Roman" w:cs="Times New Roman"/>
          <w:bCs/>
          <w:color w:val="000000"/>
          <w:sz w:val="24"/>
          <w:szCs w:val="24"/>
        </w:rPr>
        <w:t xml:space="preserve">2. 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>ИСПОЛЬЗУЕМЫЕ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>АНТИКОРРУПЦИОННОЙ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>ПОЛИТИКЕ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</w:p>
    <w:p w:rsidR="00110F67" w:rsidRPr="00110F67" w:rsidRDefault="00110F67" w:rsidP="00110F67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110F67">
        <w:rPr>
          <w:rFonts w:hAnsi="Times New Roman" w:cs="Times New Roman"/>
          <w:bCs/>
          <w:color w:val="000000"/>
          <w:sz w:val="24"/>
          <w:szCs w:val="24"/>
        </w:rPr>
        <w:t>ПОНЯТИЯ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110F67">
        <w:rPr>
          <w:rFonts w:hAnsi="Times New Roman" w:cs="Times New Roman"/>
          <w:bCs/>
          <w:color w:val="000000"/>
          <w:sz w:val="24"/>
          <w:szCs w:val="24"/>
        </w:rPr>
        <w:t>ОПРЕДЕЛЕНИЯ</w:t>
      </w:r>
    </w:p>
    <w:p w:rsidR="00DD4648" w:rsidRPr="00D352C8" w:rsidRDefault="00204F8D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sz w:val="24"/>
          <w:szCs w:val="24"/>
        </w:rPr>
        <w:t xml:space="preserve">2.1 </w:t>
      </w:r>
      <w:r w:rsidR="00DD4648"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Коррупция</w:t>
      </w:r>
      <w:r w:rsidR="00DD4648"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злоупотребление служебным положением, дача взятки, получение взятки,</w:t>
      </w:r>
      <w:r w:rsidR="00DD4648" w:rsidRPr="00D352C8">
        <w:rPr>
          <w:rFonts w:ascii="Times New Roman" w:hAnsi="Times New Roman" w:cs="Times New Roman"/>
        </w:rPr>
        <w:t xml:space="preserve"> </w:t>
      </w:r>
      <w:r w:rsidR="00DD4648" w:rsidRPr="00D352C8">
        <w:rPr>
          <w:rFonts w:ascii="Times New Roman" w:hAnsi="Times New Roman" w:cs="Times New Roman"/>
          <w:color w:val="000000"/>
          <w:sz w:val="24"/>
          <w:szCs w:val="24"/>
        </w:rPr>
        <w:t>злоупотребление полномочиями, коммерческий подкуп, либо иное незаконное использование</w:t>
      </w:r>
      <w:r w:rsidR="00DD4648" w:rsidRPr="00D352C8">
        <w:rPr>
          <w:rFonts w:ascii="Times New Roman" w:hAnsi="Times New Roman" w:cs="Times New Roman"/>
        </w:rPr>
        <w:t xml:space="preserve"> </w:t>
      </w:r>
      <w:r w:rsidR="00DD4648" w:rsidRPr="00D352C8">
        <w:rPr>
          <w:rFonts w:ascii="Times New Roman" w:hAnsi="Times New Roman" w:cs="Times New Roman"/>
          <w:color w:val="000000"/>
          <w:sz w:val="24"/>
          <w:szCs w:val="24"/>
        </w:rPr>
        <w:t>физическим лицом своего должностного положения вопреки законным интересам общества и</w:t>
      </w:r>
      <w:r w:rsidR="00DD4648" w:rsidRPr="00D352C8">
        <w:rPr>
          <w:rFonts w:ascii="Times New Roman" w:hAnsi="Times New Roman" w:cs="Times New Roman"/>
        </w:rPr>
        <w:t xml:space="preserve"> </w:t>
      </w:r>
      <w:r w:rsidR="00DD4648" w:rsidRPr="00D352C8">
        <w:rPr>
          <w:rFonts w:ascii="Times New Roman" w:hAnsi="Times New Roman" w:cs="Times New Roman"/>
          <w:color w:val="000000"/>
          <w:sz w:val="24"/>
          <w:szCs w:val="24"/>
        </w:rPr>
        <w:t>государства в целях получения выгоды в виде денег, ценностей, иного имущества или услуг</w:t>
      </w:r>
      <w:r w:rsidR="00DD4648" w:rsidRPr="00D352C8">
        <w:rPr>
          <w:rFonts w:ascii="Times New Roman" w:hAnsi="Times New Roman" w:cs="Times New Roman"/>
        </w:rPr>
        <w:t xml:space="preserve"> </w:t>
      </w:r>
      <w:r w:rsidR="00DD4648" w:rsidRPr="00D352C8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ab/>
        <w:t>Коррупцией также является совершение перечисленных деяний от имени или в интересах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юридического лица (п. 1 ст. 1 Федерального закона от 25.12.2008 № 273-ФЗ «О противодействии</w:t>
      </w:r>
      <w:r w:rsidRPr="00D352C8">
        <w:rPr>
          <w:rFonts w:ascii="Times New Roman" w:hAnsi="Times New Roman" w:cs="Times New Roman"/>
        </w:rPr>
        <w:t xml:space="preserve"> 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коррупции»).</w:t>
      </w:r>
    </w:p>
    <w:p w:rsidR="00DD4648" w:rsidRPr="00D352C8" w:rsidRDefault="00DD4648" w:rsidP="00DD4648">
      <w:pPr>
        <w:pStyle w:val="a3"/>
        <w:numPr>
          <w:ilvl w:val="1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Антикоррупционная пропаганда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это целенаправленная деятельность широкого круга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субъектов противодействия коррупции.</w:t>
      </w:r>
    </w:p>
    <w:p w:rsidR="00DD4648" w:rsidRPr="00D352C8" w:rsidRDefault="00DD4648" w:rsidP="00DD4648">
      <w:pPr>
        <w:pStyle w:val="a3"/>
        <w:numPr>
          <w:ilvl w:val="1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Противодействие коррупции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деятельность федеральных органов государственной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власти, органов государственной власти субъектов Российской Федерации, органов местного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самоуправления, институтов гражданского общества, организаций и физических лиц в пределах их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полномочий (п. 2 ст. 1 Федерального закона от 25.12.2008 № 273-ФЗ «О противодействии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коррупции»):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причин коррупции (профилактика коррупции);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б) по выявлению, предупреждению, пресечению, раскрытию и расследованию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(борьба с коррупцией);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юридическое лицо независимо от формы собственности, организационно-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правовой формы и отраслевой принадлежности.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2.5. Контрагент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любое российское или иностранное юридическое или физическое лицо, с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которым организация вступает в договорные отношения, за исключением трудовых отношений.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2.6. Взятка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получение должностным лицом, иностранным должностным лицом либо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должностным лицом публичной международной организации лично или через посредника денег,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ценных бумаг, иного имущества либо незаконное оказание ему услуг имущественного характера,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предоставление иных имущественных прав за совершение действий (бездействие) в пользу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взяткодателя или представляемых им лиц, если такие действия (бездействие) входят в служебные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полномочия должностного лица либо если оно в силу должностного положения может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способствовать таким действиям (бездействию), а равно общее покровительство или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попустительство по службе.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2.7. Коммерческий подкуп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незаконные передача лицу, выполняющему управленческие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функции в коммерческой или иной организации, денег, ценных бумаг, иного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оказание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ему услуг имущественного характера, предоставление иных имущественных прав за совершение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(бездействие) в интересах дающего в связи с занимаемым этим лицом служебным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положением (ч. 1 ст. 204 УК).</w:t>
      </w:r>
    </w:p>
    <w:p w:rsidR="00DD4648" w:rsidRPr="00D352C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2.8. Конфликт интересов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 ситуация, при которой личная заинтересованность (прямая или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косвенная) работника (представителя организации) влияет или может повлиять на надлежащее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исполнение им должностных (трудовых) обязанностей и при которой возникает или может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возникнуть противоречие между личной заинтересованностью работника (представителя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организации) и правами и законными интересами организации, способное привести к причинению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вреда правам и законным интересам, имуществу и (или) деловой репутации организации,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работником (представителем организации) которой он является.</w:t>
      </w:r>
    </w:p>
    <w:p w:rsidR="00DD4648" w:rsidRPr="00DD464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2.9.Личная заинтересованность работника (представителя организации)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заинтересованность работника (представителя организации), связанная с возможностью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получения работником (представителем организации) при исполнении должностных обязанностей</w:t>
      </w:r>
      <w:r w:rsidRPr="00D352C8"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доходов в виде денег</w:t>
      </w:r>
      <w:r w:rsidRPr="00DD4648">
        <w:rPr>
          <w:rFonts w:ascii="Times New Roman" w:hAnsi="Times New Roman" w:cs="Times New Roman"/>
          <w:color w:val="000000"/>
          <w:sz w:val="24"/>
          <w:szCs w:val="24"/>
        </w:rPr>
        <w:t>, ценностей, иного имущества или услуг имущественного характера, иных</w:t>
      </w:r>
      <w:r>
        <w:rPr>
          <w:rFonts w:ascii="Times New Roman" w:hAnsi="Times New Roman" w:cs="Times New Roman"/>
        </w:rPr>
        <w:t xml:space="preserve"> </w:t>
      </w:r>
      <w:r w:rsidRPr="00DD4648">
        <w:rPr>
          <w:rFonts w:ascii="Times New Roman" w:hAnsi="Times New Roman" w:cs="Times New Roman"/>
          <w:color w:val="000000"/>
          <w:sz w:val="24"/>
          <w:szCs w:val="24"/>
        </w:rPr>
        <w:t>имущественных прав для себя или для третьих лиц.</w:t>
      </w:r>
    </w:p>
    <w:p w:rsidR="00DD4648" w:rsidRPr="00DD464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648" w:rsidRPr="00DD4648" w:rsidRDefault="00DD4648" w:rsidP="00DD464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О</w:t>
      </w:r>
      <w:r w:rsidRPr="00DD46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БЛАСТЬ ПРИМЕНЕНИЯ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D4648">
        <w:rPr>
          <w:rFonts w:ascii="Times New Roman" w:hAnsi="Times New Roman" w:cs="Times New Roman"/>
          <w:bCs/>
          <w:color w:val="000000"/>
          <w:sz w:val="24"/>
          <w:szCs w:val="24"/>
        </w:rPr>
        <w:t>НТИКОРРУПЦИОННОЙ ПОЛИТИКИ И КРУГ ЛИЦ, ПОПАДАЮЩИХ ПОД ЕЕ</w:t>
      </w:r>
      <w:r w:rsidRPr="00DD4648">
        <w:rPr>
          <w:rFonts w:ascii="Times New Roman" w:hAnsi="Times New Roman" w:cs="Times New Roman"/>
        </w:rPr>
        <w:t xml:space="preserve"> </w:t>
      </w:r>
      <w:r w:rsidRPr="00DD4648">
        <w:rPr>
          <w:rFonts w:ascii="Times New Roman" w:hAnsi="Times New Roman" w:cs="Times New Roman"/>
          <w:bCs/>
          <w:color w:val="000000"/>
          <w:sz w:val="24"/>
          <w:szCs w:val="24"/>
        </w:rPr>
        <w:t>ДЕЙСТВИЕ</w:t>
      </w:r>
    </w:p>
    <w:p w:rsidR="00DD4648" w:rsidRPr="00DD4648" w:rsidRDefault="00DD4648" w:rsidP="00DD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48">
        <w:rPr>
          <w:rFonts w:ascii="Times New Roman" w:hAnsi="Times New Roman" w:cs="Times New Roman"/>
          <w:color w:val="000000"/>
          <w:sz w:val="24"/>
          <w:szCs w:val="24"/>
        </w:rPr>
        <w:t>Основным кругом лиц, попадающих под действие Антикоррупционной политики, являются</w:t>
      </w:r>
      <w:r>
        <w:rPr>
          <w:rFonts w:ascii="Times New Roman" w:hAnsi="Times New Roman" w:cs="Times New Roman"/>
        </w:rPr>
        <w:t xml:space="preserve"> </w:t>
      </w:r>
      <w:r w:rsidRPr="00DD4648">
        <w:rPr>
          <w:rFonts w:ascii="Times New Roman" w:hAnsi="Times New Roman" w:cs="Times New Roman"/>
          <w:color w:val="000000"/>
          <w:sz w:val="24"/>
          <w:szCs w:val="24"/>
        </w:rPr>
        <w:t>работники предприятия, находящиеся в трудовых отношениях с организацией, вне зависимости от</w:t>
      </w:r>
      <w:r>
        <w:rPr>
          <w:rFonts w:ascii="Times New Roman" w:hAnsi="Times New Roman" w:cs="Times New Roman"/>
        </w:rPr>
        <w:t xml:space="preserve">  </w:t>
      </w:r>
      <w:r w:rsidRPr="00DD4648"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 и выполняемых функций.</w:t>
      </w:r>
    </w:p>
    <w:p w:rsidR="004F2095" w:rsidRPr="00AB3115" w:rsidRDefault="004F2095" w:rsidP="00DD46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52C8" w:rsidRPr="00D352C8" w:rsidRDefault="00D352C8" w:rsidP="00D352C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</w:t>
      </w: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ПРЕДЕЛЕНИЕ ДОЛЖНОСТНЫХ ЛИЦ ОРГАНИЗАЦ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ИИ, ОТВЕТСТВЕННЫХ ЗА РЕАЛИЗАЦИЮ А</w:t>
      </w: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НТИКОРРУПЦИОННОЙ ПОЛИТИКИ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4.1. Директор организации должен демонстрировать личный пример соблюдения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антикоррупционных стандартов поведения, выступать гарантом выполнения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антикоррупционных правил и процедур.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4.2. Должностное лицо, ответственное за реализацию Антикоррупционной политики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Учреждении</w:t>
      </w:r>
      <w:r w:rsidRPr="00D352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Звездина Людмила Викторовна</w:t>
      </w:r>
      <w:r w:rsidRPr="00D352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директор</w:t>
      </w:r>
      <w:r w:rsidRPr="00D352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МАУ «Центр культурного развития г.Шарыпово»</w:t>
      </w:r>
      <w:r w:rsidRPr="00D352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D352C8" w:rsidRPr="00D352C8" w:rsidRDefault="00D352C8" w:rsidP="00D352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52C8" w:rsidRPr="00D352C8" w:rsidRDefault="00D352C8" w:rsidP="00D352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О</w:t>
      </w: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ПРЕДЕЛЕНИЕ И ЗАКРЕПЛЕНИЕ ОБЯЗАННОСТЕЙ РАБОТНИКОВ, СВЯЗАННЫХ С</w:t>
      </w:r>
      <w:r>
        <w:rPr>
          <w:rFonts w:ascii="Times New Roman" w:hAnsi="Times New Roman" w:cs="Times New Roman"/>
        </w:rPr>
        <w:t xml:space="preserve">  </w:t>
      </w: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ПРЕДУПРЕЖДЕНИЕМ И ПРОТИВОДЕЙСТВИЕМ КОРРУПЦИИ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МАУ «ЦКР г.Шарыпово»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предупреждением и противодействием коррупции обязаны: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– воздерживаться от совершения и (или) участия в совершении коррупционных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правонарушений в интересах или от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– воздерживаться от поведения, которое может быть истолковано окружающими как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готовность совершить или участвовать в совершении коррупционного правонарушения в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интересах или от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– незамедлительно информировать директора или лицо, ответственное за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реализацию Антикоррупционной политики, о случаях склонения работника к совершению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правонарушений;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– незамедлительно информировать директора или лицо, ответственное за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реализацию Антикоррупционной политики, о ставшей известной работнику информации о случаях</w:t>
      </w:r>
      <w:r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или иными лицами;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– сообщить директору или лицу, ответственному за реализацию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политики, о возможности возникновения либо возникшем у работника</w:t>
      </w:r>
      <w:r w:rsidRPr="00D352C8">
        <w:rPr>
          <w:rFonts w:ascii="Times New Roman" w:hAnsi="Times New Roman" w:cs="Times New Roman"/>
        </w:rPr>
        <w:br/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>конфликте интересов.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2C8" w:rsidRPr="00D352C8" w:rsidRDefault="00D352C8" w:rsidP="00D352C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ЕРЕЧЕНЬ РЕАЛИЗУЕМЫХ ОРГАНИЗАЦИЕЙ АНТИКОРРУПЦИОННЫХ МЕРОПРИЯТИЙ, СТАНДАРТОВ</w:t>
      </w:r>
      <w:r>
        <w:rPr>
          <w:rFonts w:ascii="Times New Roman" w:hAnsi="Times New Roman" w:cs="Times New Roman"/>
        </w:rPr>
        <w:t xml:space="preserve"> </w:t>
      </w:r>
      <w:r w:rsidRPr="00D352C8">
        <w:rPr>
          <w:rFonts w:ascii="Times New Roman" w:hAnsi="Times New Roman" w:cs="Times New Roman"/>
          <w:bCs/>
          <w:color w:val="000000"/>
          <w:sz w:val="24"/>
          <w:szCs w:val="24"/>
        </w:rPr>
        <w:t>И ПРОЦЕДУР И ПОРЯДОК ИХ ВЫПОЛНЕНИЯ (ПРИМЕНЕНИЯ)</w:t>
      </w:r>
    </w:p>
    <w:p w:rsidR="00D352C8" w:rsidRPr="00D352C8" w:rsidRDefault="00D352C8" w:rsidP="00D35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8">
        <w:rPr>
          <w:rFonts w:ascii="Times New Roman" w:hAnsi="Times New Roman" w:cs="Times New Roman"/>
          <w:color w:val="000000"/>
          <w:sz w:val="24"/>
          <w:szCs w:val="24"/>
        </w:rPr>
        <w:t>В Антикоррупционную политику предприятия включен перечень мероприятий, 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МАУ «ЦКР г.Шарыпово»</w:t>
      </w:r>
      <w:r w:rsidRPr="00D352C8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 реализовать в целях предупреждения и противодействия коррупции.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7"/>
        <w:gridCol w:w="7371"/>
      </w:tblGrid>
      <w:tr w:rsidR="00D352C8" w:rsidTr="00D352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Pr="00D352C8" w:rsidRDefault="00D352C8" w:rsidP="00D352C8">
            <w:pPr>
              <w:spacing w:after="0" w:line="240" w:lineRule="auto"/>
              <w:jc w:val="center"/>
              <w:rPr>
                <w:i/>
              </w:rPr>
            </w:pPr>
            <w:r w:rsidRPr="00D352C8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Pr="00D352C8" w:rsidRDefault="00D352C8" w:rsidP="00D352C8">
            <w:pPr>
              <w:spacing w:after="0" w:line="240" w:lineRule="auto"/>
              <w:jc w:val="center"/>
              <w:rPr>
                <w:i/>
              </w:rPr>
            </w:pPr>
            <w:r w:rsidRPr="00D352C8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Мероприятие</w:t>
            </w:r>
          </w:p>
        </w:tc>
      </w:tr>
      <w:tr w:rsidR="00D352C8" w:rsidTr="00D352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D352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склонения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«обратной</w:t>
            </w:r>
            <w: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ставшей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контрагентами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«обратной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телефона</w:t>
            </w:r>
            <w: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урегулирования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неформальных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санкций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подверженных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D352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52C8" w:rsidTr="000975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754F" w:rsidTr="009C18F8">
        <w:trPr>
          <w:trHeight w:val="87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54F" w:rsidRDefault="0009754F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54F" w:rsidRDefault="0009754F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4F" w:rsidTr="009C18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54F" w:rsidRDefault="0009754F" w:rsidP="00D352C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54F" w:rsidRDefault="0009754F" w:rsidP="0009754F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D68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D352C8" w:rsidTr="00D352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</w:tr>
      <w:tr w:rsidR="00D352C8" w:rsidTr="00D352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2C8" w:rsidRDefault="00D352C8" w:rsidP="00D352C8">
            <w:pPr>
              <w:spacing w:after="0"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достигнутых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</w:tr>
      <w:tr w:rsidR="00D352C8" w:rsidTr="00D352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2C8" w:rsidRDefault="00D352C8" w:rsidP="00D352C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54F" w:rsidRPr="0009754F" w:rsidRDefault="0009754F" w:rsidP="0009754F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09754F">
        <w:rPr>
          <w:rFonts w:hAnsi="Times New Roman" w:cs="Times New Roman"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>ТВЕТСТВЕННОСТЬ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>РАБОТНИКОВ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>ЗА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>НЕСОБЛЮДЕНИЕ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>ТРЕБОВАНИЙ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</w:rPr>
        <w:t>А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>НТИКОРРУПЦИОННОЙ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09754F">
        <w:rPr>
          <w:rFonts w:hAnsi="Times New Roman" w:cs="Times New Roman"/>
          <w:bCs/>
          <w:color w:val="000000"/>
          <w:sz w:val="24"/>
          <w:szCs w:val="24"/>
        </w:rPr>
        <w:t>ПОЛИТИКИ</w:t>
      </w:r>
    </w:p>
    <w:p w:rsidR="0009754F" w:rsidRDefault="0009754F" w:rsidP="0009754F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антикоррупционных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антикоррупционных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влечет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юридической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754F" w:rsidRDefault="0009754F" w:rsidP="0009754F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служебному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урегулировании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рассматриваются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урегулированию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конфликта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52C8" w:rsidRDefault="00D352C8" w:rsidP="0009754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352C8" w:rsidSect="00DD4648">
      <w:headerReference w:type="default" r:id="rId7"/>
      <w:footerReference w:type="default" r:id="rId8"/>
      <w:pgSz w:w="11906" w:h="16838"/>
      <w:pgMar w:top="817" w:right="850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C1" w:rsidRDefault="004E24C1" w:rsidP="00C13130">
      <w:pPr>
        <w:spacing w:after="0" w:line="240" w:lineRule="auto"/>
      </w:pPr>
      <w:r>
        <w:separator/>
      </w:r>
    </w:p>
  </w:endnote>
  <w:endnote w:type="continuationSeparator" w:id="1">
    <w:p w:rsidR="004E24C1" w:rsidRDefault="004E24C1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7876"/>
      <w:docPartObj>
        <w:docPartGallery w:val="Page Numbers (Bottom of Page)"/>
        <w:docPartUnique/>
      </w:docPartObj>
    </w:sdtPr>
    <w:sdtContent>
      <w:p w:rsidR="00D352C8" w:rsidRDefault="001617C5">
        <w:pPr>
          <w:pStyle w:val="a7"/>
          <w:jc w:val="right"/>
        </w:pPr>
        <w:fldSimple w:instr=" PAGE   \* MERGEFORMAT ">
          <w:r w:rsidR="00C80772">
            <w:rPr>
              <w:noProof/>
            </w:rPr>
            <w:t>5</w:t>
          </w:r>
        </w:fldSimple>
      </w:p>
    </w:sdtContent>
  </w:sdt>
  <w:p w:rsidR="00D352C8" w:rsidRDefault="00D3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C1" w:rsidRDefault="004E24C1" w:rsidP="00C13130">
      <w:pPr>
        <w:spacing w:after="0" w:line="240" w:lineRule="auto"/>
      </w:pPr>
      <w:r>
        <w:separator/>
      </w:r>
    </w:p>
  </w:footnote>
  <w:footnote w:type="continuationSeparator" w:id="1">
    <w:p w:rsidR="004E24C1" w:rsidRDefault="004E24C1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C8" w:rsidRPr="0009754F" w:rsidRDefault="00D352C8" w:rsidP="00DD4648">
    <w:pPr>
      <w:pStyle w:val="a5"/>
      <w:jc w:val="center"/>
      <w:rPr>
        <w:rFonts w:ascii="Times New Roman" w:hAnsi="Times New Roman" w:cs="Times New Roman"/>
        <w:i/>
        <w:u w:val="single"/>
      </w:rPr>
    </w:pPr>
    <w:r w:rsidRPr="0009754F">
      <w:rPr>
        <w:rFonts w:ascii="Times New Roman" w:hAnsi="Times New Roman" w:cs="Times New Roman"/>
        <w:i/>
        <w:u w:val="single"/>
      </w:rPr>
      <w:t>Муниципальное автономное учреждение «Центр культурного развития г.Шарыпово»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97D84"/>
    <w:multiLevelType w:val="hybridMultilevel"/>
    <w:tmpl w:val="FDEA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2DA3"/>
    <w:multiLevelType w:val="multilevel"/>
    <w:tmpl w:val="2A4E55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3B1136F1"/>
    <w:multiLevelType w:val="multilevel"/>
    <w:tmpl w:val="ABD20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55CB4"/>
    <w:multiLevelType w:val="hybridMultilevel"/>
    <w:tmpl w:val="F01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130"/>
    <w:rsid w:val="000425CA"/>
    <w:rsid w:val="00044180"/>
    <w:rsid w:val="00094FCC"/>
    <w:rsid w:val="0009754F"/>
    <w:rsid w:val="000B1D68"/>
    <w:rsid w:val="000C487A"/>
    <w:rsid w:val="00105BA7"/>
    <w:rsid w:val="00110F67"/>
    <w:rsid w:val="0015127D"/>
    <w:rsid w:val="001617C5"/>
    <w:rsid w:val="001C2524"/>
    <w:rsid w:val="00204F8D"/>
    <w:rsid w:val="00246555"/>
    <w:rsid w:val="00255F8C"/>
    <w:rsid w:val="002715AF"/>
    <w:rsid w:val="00276A7B"/>
    <w:rsid w:val="002F667E"/>
    <w:rsid w:val="003254AC"/>
    <w:rsid w:val="003B3E58"/>
    <w:rsid w:val="003B56D6"/>
    <w:rsid w:val="00411E18"/>
    <w:rsid w:val="004306D1"/>
    <w:rsid w:val="00464161"/>
    <w:rsid w:val="004A7A6C"/>
    <w:rsid w:val="004A7CF4"/>
    <w:rsid w:val="004B6596"/>
    <w:rsid w:val="004E24C1"/>
    <w:rsid w:val="004F2095"/>
    <w:rsid w:val="005024D9"/>
    <w:rsid w:val="00520890"/>
    <w:rsid w:val="00527241"/>
    <w:rsid w:val="00553482"/>
    <w:rsid w:val="005649DB"/>
    <w:rsid w:val="005729B0"/>
    <w:rsid w:val="00572F8F"/>
    <w:rsid w:val="005C70E9"/>
    <w:rsid w:val="00616069"/>
    <w:rsid w:val="0067372D"/>
    <w:rsid w:val="0068050D"/>
    <w:rsid w:val="006E286E"/>
    <w:rsid w:val="00762D43"/>
    <w:rsid w:val="0077674C"/>
    <w:rsid w:val="007E0C77"/>
    <w:rsid w:val="007E4746"/>
    <w:rsid w:val="007F7F80"/>
    <w:rsid w:val="00802C8D"/>
    <w:rsid w:val="008413D6"/>
    <w:rsid w:val="00874FA6"/>
    <w:rsid w:val="008C20E6"/>
    <w:rsid w:val="00917BB7"/>
    <w:rsid w:val="009B68AE"/>
    <w:rsid w:val="00A16F0E"/>
    <w:rsid w:val="00A43604"/>
    <w:rsid w:val="00A6386E"/>
    <w:rsid w:val="00AB3115"/>
    <w:rsid w:val="00AF2EA4"/>
    <w:rsid w:val="00B01727"/>
    <w:rsid w:val="00B33532"/>
    <w:rsid w:val="00B36164"/>
    <w:rsid w:val="00B41D56"/>
    <w:rsid w:val="00B8179E"/>
    <w:rsid w:val="00BB7102"/>
    <w:rsid w:val="00BF0F2F"/>
    <w:rsid w:val="00C12A86"/>
    <w:rsid w:val="00C13130"/>
    <w:rsid w:val="00C27185"/>
    <w:rsid w:val="00C33CCB"/>
    <w:rsid w:val="00C46723"/>
    <w:rsid w:val="00C703E7"/>
    <w:rsid w:val="00C80772"/>
    <w:rsid w:val="00C87BBB"/>
    <w:rsid w:val="00CF537E"/>
    <w:rsid w:val="00CF5912"/>
    <w:rsid w:val="00D352C8"/>
    <w:rsid w:val="00D447A0"/>
    <w:rsid w:val="00D476E1"/>
    <w:rsid w:val="00D47878"/>
    <w:rsid w:val="00D61BAC"/>
    <w:rsid w:val="00D62420"/>
    <w:rsid w:val="00DC26C0"/>
    <w:rsid w:val="00DD4648"/>
    <w:rsid w:val="00DF03F3"/>
    <w:rsid w:val="00E35BA3"/>
    <w:rsid w:val="00E74C4A"/>
    <w:rsid w:val="00E90F1B"/>
    <w:rsid w:val="00ED77E9"/>
    <w:rsid w:val="00F217A5"/>
    <w:rsid w:val="00F63C86"/>
    <w:rsid w:val="00FA1FB7"/>
    <w:rsid w:val="00FD5E80"/>
    <w:rsid w:val="00FF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30"/>
    <w:pPr>
      <w:ind w:left="720"/>
      <w:contextualSpacing/>
    </w:pPr>
  </w:style>
  <w:style w:type="paragraph" w:styleId="a4">
    <w:name w:val="No Spacing"/>
    <w:uiPriority w:val="1"/>
    <w:qFormat/>
    <w:rsid w:val="00C131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130"/>
  </w:style>
  <w:style w:type="paragraph" w:styleId="a7">
    <w:name w:val="footer"/>
    <w:basedOn w:val="a"/>
    <w:link w:val="a8"/>
    <w:uiPriority w:val="99"/>
    <w:unhideWhenUsed/>
    <w:rsid w:val="00C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130"/>
  </w:style>
  <w:style w:type="paragraph" w:styleId="a9">
    <w:name w:val="Normal (Web)"/>
    <w:basedOn w:val="a"/>
    <w:uiPriority w:val="99"/>
    <w:semiHidden/>
    <w:unhideWhenUsed/>
    <w:rsid w:val="004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0B1D68"/>
    <w:rPr>
      <w:color w:val="0000FF"/>
      <w:u w:val="single"/>
    </w:rPr>
  </w:style>
  <w:style w:type="table" w:styleId="ab">
    <w:name w:val="Table Grid"/>
    <w:basedOn w:val="a1"/>
    <w:uiPriority w:val="59"/>
    <w:rsid w:val="00110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1Servis</dc:creator>
  <cp:keywords/>
  <dc:description/>
  <cp:lastModifiedBy>User</cp:lastModifiedBy>
  <cp:revision>28</cp:revision>
  <cp:lastPrinted>2015-02-25T01:14:00Z</cp:lastPrinted>
  <dcterms:created xsi:type="dcterms:W3CDTF">2015-02-04T07:08:00Z</dcterms:created>
  <dcterms:modified xsi:type="dcterms:W3CDTF">2023-05-18T03:18:00Z</dcterms:modified>
</cp:coreProperties>
</file>